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69" w:rsidRPr="005A3969" w:rsidRDefault="005A3969" w:rsidP="005A3969">
      <w:pPr>
        <w:tabs>
          <w:tab w:val="left" w:pos="1980"/>
          <w:tab w:val="left" w:pos="2475"/>
          <w:tab w:val="center" w:pos="4820"/>
        </w:tabs>
        <w:spacing w:after="0" w:line="240" w:lineRule="auto"/>
        <w:ind w:firstLine="709"/>
        <w:rPr>
          <w:rFonts w:ascii="Arial" w:hAnsi="Arial" w:cs="Arial"/>
          <w:bCs/>
          <w:spacing w:val="28"/>
          <w:sz w:val="24"/>
          <w:szCs w:val="24"/>
        </w:rPr>
      </w:pPr>
    </w:p>
    <w:p w:rsidR="005A3969" w:rsidRPr="005A3969" w:rsidRDefault="005A3969" w:rsidP="005A3969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 w:rsidRPr="005A3969">
        <w:rPr>
          <w:rFonts w:ascii="Arial" w:hAnsi="Arial" w:cs="Arial"/>
          <w:bCs/>
          <w:spacing w:val="28"/>
          <w:szCs w:val="24"/>
        </w:rPr>
        <w:t>АДМИНИСТРАЦИЯ</w:t>
      </w:r>
    </w:p>
    <w:p w:rsidR="005A3969" w:rsidRPr="005A3969" w:rsidRDefault="005A3969" w:rsidP="005A3969">
      <w:pPr>
        <w:pStyle w:val="a3"/>
        <w:ind w:firstLine="709"/>
        <w:rPr>
          <w:rFonts w:ascii="Arial" w:hAnsi="Arial" w:cs="Arial"/>
          <w:szCs w:val="24"/>
        </w:rPr>
      </w:pPr>
      <w:r w:rsidRPr="005A3969">
        <w:rPr>
          <w:rFonts w:ascii="Arial" w:hAnsi="Arial" w:cs="Arial"/>
          <w:bCs/>
          <w:spacing w:val="28"/>
          <w:szCs w:val="24"/>
        </w:rPr>
        <w:t>КОПЕНКИНСКОГО СЕЛЬСКОГО ПОСЕЛЕНИЯ</w:t>
      </w:r>
    </w:p>
    <w:p w:rsidR="005A3969" w:rsidRPr="005A3969" w:rsidRDefault="005A3969" w:rsidP="005A3969">
      <w:pPr>
        <w:pStyle w:val="a3"/>
        <w:ind w:firstLine="709"/>
        <w:rPr>
          <w:rFonts w:ascii="Arial" w:hAnsi="Arial" w:cs="Arial"/>
          <w:szCs w:val="24"/>
        </w:rPr>
      </w:pPr>
      <w:r w:rsidRPr="005A3969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5A3969" w:rsidRPr="005A3969" w:rsidRDefault="005A3969" w:rsidP="005A3969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 w:rsidRPr="005A3969">
        <w:rPr>
          <w:rFonts w:ascii="Arial" w:hAnsi="Arial" w:cs="Arial"/>
          <w:bCs/>
          <w:spacing w:val="28"/>
          <w:szCs w:val="24"/>
        </w:rPr>
        <w:t xml:space="preserve">ВОРОНЕЖСКОЙ ОБЛАСТИ </w:t>
      </w:r>
    </w:p>
    <w:p w:rsidR="005A3969" w:rsidRPr="005A3969" w:rsidRDefault="005A3969" w:rsidP="005A3969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A3969"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5A3969" w:rsidRPr="005A3969" w:rsidRDefault="005A3969" w:rsidP="005A396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A3969">
        <w:rPr>
          <w:rFonts w:ascii="Arial" w:eastAsia="Times New Roman" w:hAnsi="Arial" w:cs="Arial"/>
          <w:bCs/>
          <w:sz w:val="24"/>
          <w:szCs w:val="24"/>
          <w:lang w:eastAsia="ar-SA"/>
        </w:rPr>
        <w:t>от 02.04.2018 года № 21</w:t>
      </w:r>
    </w:p>
    <w:p w:rsidR="005A3969" w:rsidRPr="005A3969" w:rsidRDefault="005A3969" w:rsidP="005A396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A39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п. </w:t>
      </w:r>
      <w:proofErr w:type="spellStart"/>
      <w:r w:rsidRPr="005A3969">
        <w:rPr>
          <w:rFonts w:ascii="Arial" w:eastAsia="Times New Roman" w:hAnsi="Arial" w:cs="Arial"/>
          <w:bCs/>
          <w:sz w:val="24"/>
          <w:szCs w:val="24"/>
          <w:lang w:eastAsia="ar-SA"/>
        </w:rPr>
        <w:t>Копенкина</w:t>
      </w:r>
      <w:proofErr w:type="spellEnd"/>
      <w:r w:rsidRPr="005A39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5A3969" w:rsidRPr="005A3969" w:rsidRDefault="005A3969" w:rsidP="005A396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A3969" w:rsidRPr="005A3969" w:rsidRDefault="005A3969" w:rsidP="005A3969">
      <w:pPr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участия и получения муниципальными служащими </w:t>
      </w:r>
      <w:proofErr w:type="spellStart"/>
      <w:r w:rsidRPr="005A396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A3969" w:rsidRPr="005A3969" w:rsidRDefault="005A3969" w:rsidP="005A3969">
      <w:pPr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</w:t>
      </w:r>
      <w:r w:rsidRPr="005A3969">
        <w:rPr>
          <w:rFonts w:ascii="Arial" w:hAnsi="Arial" w:cs="Arial"/>
          <w:sz w:val="24"/>
          <w:szCs w:val="24"/>
        </w:rPr>
        <w:t xml:space="preserve"> рассмотрев представление </w:t>
      </w:r>
      <w:proofErr w:type="spellStart"/>
      <w:r w:rsidRPr="006A4716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Pr="006A4716">
        <w:rPr>
          <w:rFonts w:ascii="Arial" w:hAnsi="Arial" w:cs="Arial"/>
          <w:sz w:val="24"/>
          <w:szCs w:val="24"/>
        </w:rPr>
        <w:t xml:space="preserve"> от</w:t>
      </w:r>
      <w:r w:rsidR="006A4716" w:rsidRPr="006A4716">
        <w:rPr>
          <w:rFonts w:ascii="Arial" w:hAnsi="Arial" w:cs="Arial"/>
          <w:sz w:val="24"/>
          <w:szCs w:val="24"/>
        </w:rPr>
        <w:t xml:space="preserve"> 23.03.2018г. </w:t>
      </w:r>
      <w:r w:rsidRPr="006A4716">
        <w:rPr>
          <w:rFonts w:ascii="Arial" w:hAnsi="Arial" w:cs="Arial"/>
          <w:sz w:val="24"/>
          <w:szCs w:val="24"/>
        </w:rPr>
        <w:t>№</w:t>
      </w:r>
      <w:r w:rsidR="006A4716" w:rsidRPr="006A4716">
        <w:rPr>
          <w:rFonts w:ascii="Arial" w:hAnsi="Arial" w:cs="Arial"/>
          <w:sz w:val="24"/>
          <w:szCs w:val="24"/>
        </w:rPr>
        <w:t>2-2-2018/484</w:t>
      </w:r>
      <w:r w:rsidRPr="006A4716">
        <w:rPr>
          <w:rFonts w:ascii="Arial" w:hAnsi="Arial" w:cs="Arial"/>
          <w:sz w:val="24"/>
          <w:szCs w:val="24"/>
        </w:rPr>
        <w:t>,</w:t>
      </w:r>
      <w:r w:rsidRPr="005A3969">
        <w:rPr>
          <w:rFonts w:ascii="Arial" w:hAnsi="Arial" w:cs="Arial"/>
          <w:sz w:val="24"/>
          <w:szCs w:val="24"/>
        </w:rPr>
        <w:t xml:space="preserve"> </w:t>
      </w: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5A3969" w:rsidRPr="005A3969" w:rsidRDefault="005A3969" w:rsidP="005A3969">
      <w:pPr>
        <w:tabs>
          <w:tab w:val="center" w:pos="5032"/>
          <w:tab w:val="left" w:pos="566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9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96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3969" w:rsidRPr="006A4716" w:rsidRDefault="005A3969" w:rsidP="005A3969">
      <w:pPr>
        <w:tabs>
          <w:tab w:val="center" w:pos="5032"/>
          <w:tab w:val="left" w:pos="730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A3969" w:rsidRPr="005A3969" w:rsidRDefault="005A3969" w:rsidP="005A396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A3969">
        <w:rPr>
          <w:rFonts w:ascii="Arial" w:hAnsi="Arial" w:cs="Arial"/>
        </w:rPr>
        <w:t xml:space="preserve">Утвердить Порядок участия и получения муниципальными служащими </w:t>
      </w:r>
      <w:proofErr w:type="spellStart"/>
      <w:r w:rsidRPr="005A3969">
        <w:rPr>
          <w:rFonts w:ascii="Arial" w:hAnsi="Arial" w:cs="Arial"/>
        </w:rPr>
        <w:t>Копенкинского</w:t>
      </w:r>
      <w:proofErr w:type="spellEnd"/>
      <w:r w:rsidRPr="005A3969">
        <w:rPr>
          <w:rFonts w:ascii="Arial" w:hAnsi="Arial" w:cs="Arial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5A3969" w:rsidRPr="005A3969" w:rsidRDefault="005A3969" w:rsidP="005A396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969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Pr="005A396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5A39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96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96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Pr="005A396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5A39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96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96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5A3969" w:rsidRPr="005A3969" w:rsidRDefault="005A3969" w:rsidP="005A396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969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опубликования.</w:t>
      </w:r>
    </w:p>
    <w:p w:rsidR="005A3969" w:rsidRPr="005A3969" w:rsidRDefault="005A3969" w:rsidP="005A396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96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A39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39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5A396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5A39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  <w:gridCol w:w="1345"/>
        <w:gridCol w:w="3157"/>
      </w:tblGrid>
      <w:tr w:rsidR="005A3969" w:rsidRPr="005A3969" w:rsidTr="005A3969">
        <w:tc>
          <w:tcPr>
            <w:tcW w:w="4928" w:type="dxa"/>
            <w:hideMark/>
          </w:tcPr>
          <w:p w:rsidR="005A3969" w:rsidRPr="005A3969" w:rsidRDefault="005A39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39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5A39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Копенкинского</w:t>
            </w:r>
            <w:proofErr w:type="spellEnd"/>
            <w:r w:rsidRPr="005A39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45" w:type="dxa"/>
          </w:tcPr>
          <w:p w:rsidR="005A3969" w:rsidRPr="005A3969" w:rsidRDefault="005A3969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57" w:type="dxa"/>
          </w:tcPr>
          <w:p w:rsidR="005A3969" w:rsidRPr="005A3969" w:rsidRDefault="005A3969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3969" w:rsidRPr="005A3969" w:rsidRDefault="005A3969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39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Н.Н. Омельченко</w:t>
            </w:r>
          </w:p>
        </w:tc>
      </w:tr>
    </w:tbl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A3969" w:rsidRPr="005A3969" w:rsidRDefault="005A3969" w:rsidP="005A3969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5A3969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от 02.04.2018 года №21</w:t>
      </w: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участия и получения муниципальными служащими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участия и получения муниципальными служащими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02.03.2007 № 25-ФЗ «О</w:t>
      </w:r>
      <w:proofErr w:type="gram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службе в Российской Федерации» и устанавливает процедуру получения муниципальными служащими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</w:t>
      </w:r>
      <w:proofErr w:type="gram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вправе участвовать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6. Заявление, предусмотренное пунктом 4 настоящего Порядка, оформляется муниципальным служащим в письменном виде по форме согласно приложению, к настоящему Порядку и должно содержать следующие сведения: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4) иные сведения, которые муниципальный служащий считает необходимым сообщить;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5) дату представления заявления;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6) подпись муниципального служащего.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8.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9.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10.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разрешении на участие в управлении некоммерческой организацией оформляется в письменном виде и должно содержать основания его </w:t>
      </w:r>
      <w:r w:rsidRPr="005A39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принятия, мотивы отказа с указанием правовых актов, иных документов и информации, послуживших основанием для отказа.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11.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A3969" w:rsidRPr="005A3969" w:rsidRDefault="005A3969" w:rsidP="005A3969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A3969" w:rsidRPr="005A3969" w:rsidRDefault="005A3969" w:rsidP="005A3969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участия и получения муниципальным служащим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A396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A3969" w:rsidRPr="005A3969" w:rsidRDefault="005A3969" w:rsidP="005A3969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должности,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ФИО представителя нанимателя (работодателя)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5A3969" w:rsidRPr="005A3969" w:rsidRDefault="005A3969" w:rsidP="005A3969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муниципального служащего, замещаемая им должность, контактный телефон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о разрешении на участие на безвозмездной основе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в управлении некоммерческой организацией </w:t>
      </w:r>
    </w:p>
    <w:p w:rsidR="005A3969" w:rsidRPr="005A3969" w:rsidRDefault="005A3969" w:rsidP="005A39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участвовать в управлении некоммерческой организацией: ______________________________________________________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 в качестве________________________________________________________ 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5A3969" w:rsidRPr="005A3969" w:rsidRDefault="005A3969" w:rsidP="005A39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5A3969" w:rsidRPr="005A3969" w:rsidRDefault="005A3969" w:rsidP="005A39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следующие документы: ________________________</w:t>
      </w:r>
    </w:p>
    <w:p w:rsidR="005A3969" w:rsidRPr="005A3969" w:rsidRDefault="005A3969" w:rsidP="005A39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5A3969" w:rsidRPr="005A3969" w:rsidRDefault="005A3969" w:rsidP="005A39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>"__" ________20__г._______________________________________________</w:t>
      </w:r>
    </w:p>
    <w:p w:rsidR="005A3969" w:rsidRPr="005A3969" w:rsidRDefault="005A3969" w:rsidP="005A39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(расшифровка подписи) </w:t>
      </w:r>
    </w:p>
    <w:p w:rsidR="005A3969" w:rsidRPr="005A3969" w:rsidRDefault="005A3969" w:rsidP="005A39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69">
        <w:rPr>
          <w:rFonts w:ascii="Arial" w:eastAsia="Times New Roman" w:hAnsi="Arial" w:cs="Arial"/>
          <w:sz w:val="24"/>
          <w:szCs w:val="24"/>
          <w:lang w:eastAsia="ru-RU"/>
        </w:rPr>
        <w:t xml:space="preserve">(ФИО, подпись лица, принявшего заявление) </w:t>
      </w:r>
    </w:p>
    <w:p w:rsidR="005A3969" w:rsidRPr="005A3969" w:rsidRDefault="005A3969" w:rsidP="005A3969">
      <w:pPr>
        <w:rPr>
          <w:rFonts w:ascii="Arial" w:hAnsi="Arial" w:cs="Arial"/>
          <w:sz w:val="24"/>
          <w:szCs w:val="24"/>
        </w:rPr>
      </w:pPr>
    </w:p>
    <w:p w:rsidR="00BE01B9" w:rsidRPr="005A3969" w:rsidRDefault="00BE01B9">
      <w:pPr>
        <w:rPr>
          <w:rFonts w:ascii="Arial" w:hAnsi="Arial" w:cs="Arial"/>
          <w:sz w:val="24"/>
          <w:szCs w:val="24"/>
        </w:rPr>
      </w:pPr>
    </w:p>
    <w:sectPr w:rsidR="00BE01B9" w:rsidRPr="005A3969" w:rsidSect="005A39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969"/>
    <w:rsid w:val="005A3969"/>
    <w:rsid w:val="006A4716"/>
    <w:rsid w:val="008601C2"/>
    <w:rsid w:val="00BE01B9"/>
    <w:rsid w:val="00D825AF"/>
    <w:rsid w:val="00E2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96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39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A39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5A3969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8642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2018-04-04T10:56:00Z</cp:lastPrinted>
  <dcterms:created xsi:type="dcterms:W3CDTF">2018-04-03T11:23:00Z</dcterms:created>
  <dcterms:modified xsi:type="dcterms:W3CDTF">2018-04-04T10:58:00Z</dcterms:modified>
</cp:coreProperties>
</file>